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6E7B" w:rsidRDefault="007A5ED7" w:rsidP="007A5ED7">
      <w:pPr>
        <w:pStyle w:val="Tre"/>
        <w:jc w:val="center"/>
      </w:pPr>
      <w:r>
        <w:t>Informacja o zmianie treści ogłoszenia</w:t>
      </w:r>
    </w:p>
    <w:p w:rsidR="00B46E7B" w:rsidRDefault="00B46E7B">
      <w:pPr>
        <w:pStyle w:val="Tre"/>
      </w:pPr>
    </w:p>
    <w:p w:rsidR="00B46E7B" w:rsidRDefault="00D146B3">
      <w:pPr>
        <w:pStyle w:val="Tre"/>
      </w:pPr>
      <w:r>
        <w:t xml:space="preserve">Dnia 1 kwietnia 2019 r. zmieniono: </w:t>
      </w:r>
    </w:p>
    <w:p w:rsidR="00B46E7B" w:rsidRDefault="00B46E7B">
      <w:pPr>
        <w:pStyle w:val="Tre"/>
      </w:pPr>
    </w:p>
    <w:p w:rsidR="00B46E7B" w:rsidRDefault="00D146B3">
      <w:pPr>
        <w:pStyle w:val="Tre"/>
      </w:pPr>
      <w:r>
        <w:t xml:space="preserve">I. W dokumencie „Zapytanie ofertowe nr CMI/SMK/1/2019 z dnia 5 marca 2019 r.”: </w:t>
      </w:r>
    </w:p>
    <w:p w:rsidR="00B46E7B" w:rsidRDefault="00D146B3" w:rsidP="007A5ED7">
      <w:pPr>
        <w:pStyle w:val="Tre"/>
        <w:numPr>
          <w:ilvl w:val="0"/>
          <w:numId w:val="2"/>
        </w:numPr>
        <w:jc w:val="both"/>
      </w:pPr>
      <w:r>
        <w:t xml:space="preserve">Dopisano do pkt 2., podpunkt d. "Warunki udziału w postępowaniu”: „ Zamawiający zastrzega, iż w celu </w:t>
      </w:r>
      <w:r>
        <w:t xml:space="preserve">wykazania spełnienia powyższego warunku Wykonawca nie może posiłkować się potencjałem innego podmiotu.” </w:t>
      </w:r>
    </w:p>
    <w:p w:rsidR="00B46E7B" w:rsidRDefault="00D146B3" w:rsidP="007A5ED7">
      <w:pPr>
        <w:pStyle w:val="Tre"/>
        <w:numPr>
          <w:ilvl w:val="0"/>
          <w:numId w:val="2"/>
        </w:numPr>
        <w:jc w:val="both"/>
      </w:pPr>
      <w:r>
        <w:t xml:space="preserve">W pkt 3. „Miejsce, termin i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rPr>
          <w:lang w:val="da-DK"/>
        </w:rPr>
        <w:t>b sk</w:t>
      </w:r>
      <w:proofErr w:type="spellStart"/>
      <w:r>
        <w:t>ładania</w:t>
      </w:r>
      <w:proofErr w:type="spellEnd"/>
      <w:r>
        <w:t xml:space="preserve"> ofert” w podpunkcie b. było: „W przypadku niedotrzymania terminu złożenia oferty oraz złożenia oferty w </w:t>
      </w:r>
      <w:proofErr w:type="spellStart"/>
      <w:r>
        <w:t>sp</w:t>
      </w:r>
      <w:r>
        <w:t>os</w:t>
      </w:r>
      <w:proofErr w:type="spellEnd"/>
      <w:r>
        <w:rPr>
          <w:lang w:val="es-ES_tradnl"/>
        </w:rPr>
        <w:t>ó</w:t>
      </w:r>
      <w:r>
        <w:t xml:space="preserve">b inny niż określony w zapytaniu ofertowym, Zamawiający niezwłocznie zawiadomi Wykonawcę.” jest: „W przypadku złożenia oferty po terminie nie będzie ona brana pod uwagę przez Zamawiającego i zostanie </w:t>
      </w:r>
      <w:proofErr w:type="spellStart"/>
      <w:r>
        <w:t>zwr</w:t>
      </w:r>
      <w:proofErr w:type="spellEnd"/>
      <w:r>
        <w:rPr>
          <w:lang w:val="es-ES_tradnl"/>
        </w:rPr>
        <w:t>ó</w:t>
      </w:r>
      <w:proofErr w:type="spellStart"/>
      <w:r>
        <w:t>cona</w:t>
      </w:r>
      <w:proofErr w:type="spellEnd"/>
      <w:r>
        <w:t xml:space="preserve"> Wykonawcy. Zamawiający nie ponosi odpowiedzi</w:t>
      </w:r>
      <w:r>
        <w:t>alności, jeżeli na skutek niewłaściwego zaadresowania lub/i opisania, oferta nie dotrze do Zamawiającego przed upływem terminu składania ofert.”</w:t>
      </w:r>
    </w:p>
    <w:p w:rsidR="00B46E7B" w:rsidRDefault="00D146B3" w:rsidP="007A5ED7">
      <w:pPr>
        <w:pStyle w:val="Tre"/>
        <w:numPr>
          <w:ilvl w:val="0"/>
          <w:numId w:val="2"/>
        </w:numPr>
        <w:jc w:val="both"/>
      </w:pPr>
      <w:r>
        <w:t xml:space="preserve">W pkt 3. „Miejsce, termin i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rPr>
          <w:lang w:val="da-DK"/>
        </w:rPr>
        <w:t>b sk</w:t>
      </w:r>
      <w:proofErr w:type="spellStart"/>
      <w:r>
        <w:t>ładania</w:t>
      </w:r>
      <w:proofErr w:type="spellEnd"/>
      <w:r>
        <w:t xml:space="preserve"> ofert” w podpunkcie n. usunięto omyłkowy, niespójny z resztą ofert</w:t>
      </w:r>
      <w:r>
        <w:t xml:space="preserve">y zapis dot. składania ofert; było: „(…) następuje poprzez złożenie elektronicznego wniosku”, jest: „(…) następuje poprzez złożenie pisemnego wniosku”, a tym samym w podpunkcie o. usunięto omyłkowy zapis „na adres e-mailowy”. </w:t>
      </w:r>
    </w:p>
    <w:p w:rsidR="00B46E7B" w:rsidRDefault="00B46E7B" w:rsidP="007A5ED7">
      <w:pPr>
        <w:pStyle w:val="Tre"/>
        <w:jc w:val="both"/>
      </w:pPr>
    </w:p>
    <w:p w:rsidR="00B46E7B" w:rsidRDefault="00B46E7B" w:rsidP="007A5ED7">
      <w:pPr>
        <w:pStyle w:val="Tre"/>
        <w:jc w:val="both"/>
      </w:pPr>
    </w:p>
    <w:p w:rsidR="00B46E7B" w:rsidRDefault="00D146B3" w:rsidP="007A5ED7">
      <w:pPr>
        <w:pStyle w:val="Tre"/>
        <w:jc w:val="both"/>
      </w:pPr>
      <w:r>
        <w:t>II. W dokumencie „Załącznik</w:t>
      </w:r>
      <w:r>
        <w:t xml:space="preserve"> 2 do Zapytania Ofertowego nr CMI/SMK/1/2019 z dnia 5 marca 2019 r.” </w:t>
      </w:r>
    </w:p>
    <w:p w:rsidR="00B46E7B" w:rsidRDefault="00D146B3" w:rsidP="007A5ED7">
      <w:pPr>
        <w:pStyle w:val="Tre"/>
        <w:numPr>
          <w:ilvl w:val="0"/>
          <w:numId w:val="2"/>
        </w:numPr>
        <w:jc w:val="both"/>
      </w:pPr>
      <w:r>
        <w:t xml:space="preserve">W punkcie 4. „Druk ww. </w:t>
      </w:r>
      <w:proofErr w:type="spellStart"/>
      <w:r>
        <w:t>materiałó</w:t>
      </w:r>
      <w:proofErr w:type="spellEnd"/>
      <w:r>
        <w:rPr>
          <w:lang w:val="en-US"/>
        </w:rPr>
        <w:t>w</w:t>
      </w:r>
      <w:r>
        <w:t xml:space="preserve">” dopisano: przy opisie „Ścianka”: "- druk </w:t>
      </w:r>
      <w:proofErr w:type="spellStart"/>
      <w:r>
        <w:t>termosublimacja</w:t>
      </w:r>
      <w:proofErr w:type="spellEnd"/>
      <w:r>
        <w:t xml:space="preserve">, - wys. między 200-240 cm, szer. między </w:t>
      </w:r>
      <w:r>
        <w:rPr>
          <w:lang w:val="pt-PT"/>
        </w:rPr>
        <w:t>280 a 340</w:t>
      </w:r>
      <w:r>
        <w:t xml:space="preserve"> cm;”; przy opisie „Identyfikator”: „Minimaln</w:t>
      </w:r>
      <w:r>
        <w:t>y standard: zakres wys./szer.: 50 mm - 1200 mm, laminowany, przewidujący mocowanie go do lub na uczestniku.”; w opisie „</w:t>
      </w:r>
      <w:proofErr w:type="spellStart"/>
      <w:r>
        <w:t>Badge</w:t>
      </w:r>
      <w:proofErr w:type="spellEnd"/>
      <w:r>
        <w:t xml:space="preserve"> - przypinka” dopisano: „- metalowa lub plastikowa podstawa, z przypinką, - okrągły, średnica: 5,5 cm (+/- 5 mm), lub prostokątny/k</w:t>
      </w:r>
      <w:r>
        <w:t xml:space="preserve">wadratowy - 5,5 cm x 5,5 cm (+/- 5 mm)”; w opisie „Smycz” dopisano: - lub wykonana z poliestru, - lub plastikowym karabińczykiem, - szerokość w przedziale: 10-30 mm; długość (przed złożeniem na pół) w przedziale 800 mm – </w:t>
      </w:r>
      <w:r>
        <w:rPr>
          <w:lang w:val="it-IT"/>
        </w:rPr>
        <w:t>1000 mm</w:t>
      </w:r>
      <w:r>
        <w:t xml:space="preserve">” </w:t>
      </w:r>
    </w:p>
    <w:p w:rsidR="00B46E7B" w:rsidRDefault="00D146B3" w:rsidP="007A5ED7">
      <w:pPr>
        <w:pStyle w:val="Tre"/>
        <w:numPr>
          <w:ilvl w:val="0"/>
          <w:numId w:val="2"/>
        </w:numPr>
        <w:jc w:val="both"/>
      </w:pPr>
      <w:r>
        <w:t xml:space="preserve">W rozdziale II, punkt 1. </w:t>
      </w:r>
      <w:r>
        <w:t xml:space="preserve">„Spor radiowy” zamieniono: „co najmniej pięcioletnia licencja” na "Wykonawca przekaże Zamawiającemu pełnię praw autorskich do spotu.” </w:t>
      </w:r>
    </w:p>
    <w:p w:rsidR="00B46E7B" w:rsidRDefault="00D146B3" w:rsidP="007A5ED7">
      <w:pPr>
        <w:pStyle w:val="Tre"/>
        <w:numPr>
          <w:ilvl w:val="0"/>
          <w:numId w:val="2"/>
        </w:numPr>
        <w:jc w:val="both"/>
      </w:pPr>
      <w:r>
        <w:t>W rozdziale IV „Media społecznościowe” w punkcie 4. ”</w:t>
      </w:r>
      <w:r>
        <w:rPr>
          <w:lang w:val="fr-FR"/>
        </w:rPr>
        <w:t>Influencer/Mikroinfluencer</w:t>
      </w:r>
      <w:r>
        <w:t xml:space="preserve">”, pkt 3. dopisano:  „tj. publikować </w:t>
      </w:r>
      <w:r>
        <w:rPr>
          <w:lang w:val="it-IT"/>
        </w:rPr>
        <w:t>mater</w:t>
      </w:r>
      <w:r>
        <w:rPr>
          <w:lang w:val="it-IT"/>
        </w:rPr>
        <w:t>ia</w:t>
      </w:r>
      <w:proofErr w:type="spellStart"/>
      <w:r>
        <w:t>ły</w:t>
      </w:r>
      <w:proofErr w:type="spellEnd"/>
      <w:r>
        <w:t xml:space="preserve"> przynajmniej średnio 1 raz w tygodniu”; </w:t>
      </w:r>
    </w:p>
    <w:p w:rsidR="00B46E7B" w:rsidRDefault="00D146B3" w:rsidP="007A5ED7">
      <w:pPr>
        <w:pStyle w:val="Tre"/>
        <w:numPr>
          <w:ilvl w:val="0"/>
          <w:numId w:val="2"/>
        </w:numPr>
        <w:jc w:val="both"/>
      </w:pPr>
      <w:bookmarkStart w:id="0" w:name="_GoBack"/>
      <w:r>
        <w:t>W rozdziale V „Konferencje” w opisie „Catering dla  uczestnik</w:t>
      </w:r>
      <w:r>
        <w:rPr>
          <w:lang w:val="es-ES_tradnl"/>
        </w:rPr>
        <w:t>ó</w:t>
      </w:r>
      <w:r>
        <w:t>w konferencji w formie szwedzkiego bufetu” doprecyzowano: „2 rodzaje sok</w:t>
      </w:r>
      <w:r>
        <w:rPr>
          <w:lang w:val="es-ES_tradnl"/>
        </w:rPr>
        <w:t>ó</w:t>
      </w:r>
      <w:r>
        <w:t>w owocowych (pomarańczowy oraz jabłkowy), po 200 ml każdego rodzaju na osob</w:t>
      </w:r>
      <w:r>
        <w:t>ę, (…) ciasteczka deserowe 4 rodzaje np. delicje pomarańczowe, ciasteczka kruche z dżemem, ciasteczka kruche z cukrem – łącznie po 4 szt. z każdego rodzaju na osobę, (…) ciasto domowe sernik i jabłecznik –200g/os”</w:t>
      </w:r>
    </w:p>
    <w:bookmarkEnd w:id="0"/>
    <w:p w:rsidR="00B46E7B" w:rsidRDefault="00B46E7B" w:rsidP="007A5ED7">
      <w:pPr>
        <w:pStyle w:val="Tre"/>
        <w:jc w:val="both"/>
      </w:pPr>
    </w:p>
    <w:p w:rsidR="00B46E7B" w:rsidRDefault="00D146B3" w:rsidP="007A5ED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Zmiany opisane powyżej uwzględniono w za</w:t>
      </w:r>
      <w:r>
        <w:rPr>
          <w:sz w:val="24"/>
          <w:szCs w:val="24"/>
        </w:rPr>
        <w:t>łącznikach: 1. „Zapytanie ofertowe nr CMI/SMK/1/2019 z dnia 5 marca 2019 r.”, który zastąpiono załącznikiem o nazwie „Zapytanie ofertowe nr CMI/SMK/1/2019 z dnia 1 kwietnia 2019 r.” Oraz 2. „Załącznik_nr_2_OPZ”, który zastąpiono załącznikiem o nazwie „Załą</w:t>
      </w:r>
      <w:r>
        <w:rPr>
          <w:sz w:val="24"/>
          <w:szCs w:val="24"/>
        </w:rPr>
        <w:t xml:space="preserve">cznik_nr_2_OPZ_1_kwietnia_2019”. </w:t>
      </w:r>
    </w:p>
    <w:p w:rsidR="00B46E7B" w:rsidRDefault="00B46E7B" w:rsidP="007A5ED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sz w:val="24"/>
          <w:szCs w:val="24"/>
        </w:rPr>
      </w:pPr>
    </w:p>
    <w:p w:rsidR="00107555" w:rsidRDefault="007A5ED7" w:rsidP="007A5ED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hint="eastAsia"/>
        </w:rPr>
      </w:pPr>
      <w:r>
        <w:rPr>
          <w:sz w:val="24"/>
          <w:szCs w:val="24"/>
        </w:rPr>
        <w:t xml:space="preserve">Z uwagi na wprowadzone modyfikacje </w:t>
      </w:r>
      <w:r>
        <w:rPr>
          <w:sz w:val="24"/>
          <w:szCs w:val="24"/>
        </w:rPr>
        <w:t xml:space="preserve">Zamawiający wydłużył </w:t>
      </w:r>
      <w:r>
        <w:rPr>
          <w:sz w:val="24"/>
          <w:szCs w:val="24"/>
          <w:lang w:val="da-DK"/>
        </w:rPr>
        <w:t>termin sk</w:t>
      </w:r>
      <w:proofErr w:type="spellStart"/>
      <w:r>
        <w:rPr>
          <w:sz w:val="24"/>
          <w:szCs w:val="24"/>
        </w:rPr>
        <w:t>ładania</w:t>
      </w:r>
      <w:proofErr w:type="spellEnd"/>
      <w:r>
        <w:rPr>
          <w:sz w:val="24"/>
          <w:szCs w:val="24"/>
        </w:rPr>
        <w:t xml:space="preserve"> ofert do dnia 9 kwietnia 2019 r., godz. 15.00</w:t>
      </w:r>
      <w:r>
        <w:rPr>
          <w:sz w:val="24"/>
          <w:szCs w:val="24"/>
        </w:rPr>
        <w:t>.</w:t>
      </w:r>
    </w:p>
    <w:sectPr w:rsidR="0010755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B3" w:rsidRDefault="00D146B3">
      <w:r>
        <w:separator/>
      </w:r>
    </w:p>
  </w:endnote>
  <w:endnote w:type="continuationSeparator" w:id="0">
    <w:p w:rsidR="00D146B3" w:rsidRDefault="00D1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Ubuntu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D7" w:rsidRDefault="007A5ED7" w:rsidP="007A5ED7">
    <w:pPr>
      <w:pStyle w:val="Tekstpodstawowy"/>
      <w:ind w:left="6663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 wp14:anchorId="025AD968" wp14:editId="72532200">
          <wp:simplePos x="0" y="0"/>
          <wp:positionH relativeFrom="page">
            <wp:posOffset>4614545</wp:posOffset>
          </wp:positionH>
          <wp:positionV relativeFrom="paragraph">
            <wp:posOffset>32385</wp:posOffset>
          </wp:positionV>
          <wp:extent cx="259715" cy="40703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68638" wp14:editId="1DC7E3A5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ED7" w:rsidRDefault="007A5ED7" w:rsidP="007A5ED7">
                          <w:pPr>
                            <w:spacing w:before="230"/>
                            <w:ind w:right="38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cmi.edu.pl</w:t>
                          </w:r>
                        </w:p>
                        <w:p w:rsidR="007A5ED7" w:rsidRDefault="007A5ED7" w:rsidP="007A5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6863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82.05pt;margin-top:1.95pt;width:102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" strokecolor="white">
              <v:textbox>
                <w:txbxContent>
                  <w:p w:rsidR="007A5ED7" w:rsidRDefault="007A5ED7" w:rsidP="007A5ED7">
                    <w:pPr>
                      <w:spacing w:before="230"/>
                      <w:ind w:right="38"/>
                      <w:jc w:val="center"/>
                    </w:pPr>
                    <w:r>
                      <w:rPr>
                        <w:color w:val="231F20"/>
                      </w:rPr>
                      <w:t>cmi.edu.pl</w:t>
                    </w:r>
                  </w:p>
                  <w:p w:rsidR="007A5ED7" w:rsidRDefault="007A5ED7" w:rsidP="007A5ED7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60288" behindDoc="0" locked="0" layoutInCell="1" allowOverlap="1" wp14:anchorId="1874E77E" wp14:editId="57E1893D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ED7" w:rsidRDefault="007A5ED7" w:rsidP="007A5ED7">
    <w:pPr>
      <w:pStyle w:val="Tekstpodstawowy"/>
      <w:ind w:left="6663"/>
    </w:pPr>
    <w:proofErr w:type="spellStart"/>
    <w:r>
      <w:rPr>
        <w:color w:val="231F20"/>
      </w:rPr>
      <w:t>Biuro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Projektu</w:t>
    </w:r>
    <w:proofErr w:type="spellEnd"/>
  </w:p>
  <w:p w:rsidR="007A5ED7" w:rsidRDefault="007A5ED7" w:rsidP="007A5ED7">
    <w:pPr>
      <w:pStyle w:val="Tekstpodstawowy"/>
      <w:spacing w:before="7" w:line="249" w:lineRule="auto"/>
      <w:ind w:left="6663" w:right="161"/>
    </w:pPr>
    <w:proofErr w:type="spellStart"/>
    <w:r>
      <w:rPr>
        <w:color w:val="231F20"/>
      </w:rPr>
      <w:t>ul</w:t>
    </w:r>
    <w:proofErr w:type="spellEnd"/>
    <w:r>
      <w:rPr>
        <w:color w:val="231F20"/>
      </w:rPr>
      <w:t xml:space="preserve">. B. </w:t>
    </w:r>
    <w:proofErr w:type="spellStart"/>
    <w:r>
      <w:rPr>
        <w:color w:val="231F20"/>
      </w:rPr>
      <w:t>Stefanowskiego</w:t>
    </w:r>
    <w:proofErr w:type="spellEnd"/>
    <w:r>
      <w:rPr>
        <w:color w:val="231F20"/>
      </w:rPr>
      <w:t xml:space="preserve"> 18/22, </w:t>
    </w:r>
    <w:proofErr w:type="spellStart"/>
    <w:r>
      <w:rPr>
        <w:color w:val="231F20"/>
      </w:rPr>
      <w:t>lokal</w:t>
    </w:r>
    <w:proofErr w:type="spellEnd"/>
    <w:r>
      <w:rPr>
        <w:color w:val="231F20"/>
      </w:rPr>
      <w:t xml:space="preserve"> 14 90-924 </w:t>
    </w:r>
    <w:proofErr w:type="spellStart"/>
    <w:r>
      <w:rPr>
        <w:color w:val="231F20"/>
      </w:rPr>
      <w:t>Łódź</w:t>
    </w:r>
    <w:proofErr w:type="spellEnd"/>
  </w:p>
  <w:p w:rsidR="007A5ED7" w:rsidRDefault="007A5ED7" w:rsidP="007A5ED7">
    <w:pPr>
      <w:pStyle w:val="Tekstpodstawowy"/>
      <w:spacing w:before="1" w:line="249" w:lineRule="auto"/>
      <w:ind w:left="1945" w:hanging="1544"/>
      <w:rPr>
        <w:color w:val="231F20"/>
      </w:rPr>
    </w:pPr>
  </w:p>
  <w:p w:rsidR="007A5ED7" w:rsidRDefault="007A5ED7" w:rsidP="007A5ED7">
    <w:pPr>
      <w:pStyle w:val="Tekstpodstawowy"/>
      <w:spacing w:before="1" w:line="249" w:lineRule="auto"/>
      <w:ind w:left="1945" w:hanging="1544"/>
    </w:pPr>
    <w:proofErr w:type="spellStart"/>
    <w:r>
      <w:rPr>
        <w:color w:val="231F20"/>
      </w:rPr>
      <w:t>Projekt</w:t>
    </w:r>
    <w:proofErr w:type="spellEnd"/>
    <w:r>
      <w:rPr>
        <w:color w:val="231F20"/>
      </w:rPr>
      <w:t xml:space="preserve"> Centrum </w:t>
    </w:r>
    <w:proofErr w:type="spellStart"/>
    <w:r>
      <w:rPr>
        <w:color w:val="231F20"/>
      </w:rPr>
      <w:t>Mistrzostwa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Informatycznego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wspóﬁnansowany</w:t>
    </w:r>
    <w:proofErr w:type="spellEnd"/>
    <w:r>
      <w:rPr>
        <w:color w:val="231F20"/>
      </w:rPr>
      <w:t xml:space="preserve"> jest </w:t>
    </w:r>
    <w:proofErr w:type="spellStart"/>
    <w:r>
      <w:rPr>
        <w:color w:val="231F20"/>
      </w:rPr>
      <w:t>ze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środków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Unii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Europejskiej</w:t>
    </w:r>
    <w:proofErr w:type="spellEnd"/>
    <w:r>
      <w:rPr>
        <w:color w:val="231F20"/>
      </w:rPr>
      <w:t xml:space="preserve"> z </w:t>
    </w:r>
    <w:proofErr w:type="spellStart"/>
    <w:r>
      <w:rPr>
        <w:color w:val="231F20"/>
      </w:rPr>
      <w:t>Europejskiego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Funduszu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Rozwoju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Regionalnego</w:t>
    </w:r>
    <w:proofErr w:type="spellEnd"/>
    <w:r>
      <w:rPr>
        <w:color w:val="231F20"/>
      </w:rPr>
      <w:t xml:space="preserve"> w </w:t>
    </w:r>
    <w:proofErr w:type="spellStart"/>
    <w:r>
      <w:rPr>
        <w:color w:val="231F20"/>
      </w:rPr>
      <w:t>ramach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Programu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Operacyjnego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Polska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Cyfrowa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na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lata</w:t>
    </w:r>
    <w:proofErr w:type="spellEnd"/>
    <w:r>
      <w:rPr>
        <w:color w:val="231F20"/>
      </w:rPr>
      <w:t xml:space="preserve"> 2014 - 2020.</w:t>
    </w:r>
  </w:p>
  <w:p w:rsidR="007A5ED7" w:rsidRPr="007A5ED7" w:rsidRDefault="007A5ED7" w:rsidP="007A5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B3" w:rsidRDefault="00D146B3">
      <w:r>
        <w:separator/>
      </w:r>
    </w:p>
  </w:footnote>
  <w:footnote w:type="continuationSeparator" w:id="0">
    <w:p w:rsidR="00D146B3" w:rsidRDefault="00D1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55" w:rsidRDefault="00107555" w:rsidP="00107555">
    <w:pPr>
      <w:pStyle w:val="Nagwek"/>
    </w:pPr>
    <w:r w:rsidRPr="00297CB6">
      <w:rPr>
        <w:noProof/>
        <w:sz w:val="20"/>
        <w:lang w:eastAsia="pl-PL"/>
      </w:rPr>
      <w:drawing>
        <wp:inline distT="0" distB="0" distL="0" distR="0" wp14:anchorId="60922E6A" wp14:editId="630B860D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E7B" w:rsidRDefault="00B46E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F97"/>
    <w:multiLevelType w:val="hybridMultilevel"/>
    <w:tmpl w:val="23A4B2DE"/>
    <w:numStyleLink w:val="Kreski"/>
  </w:abstractNum>
  <w:abstractNum w:abstractNumId="1" w15:restartNumberingAfterBreak="0">
    <w:nsid w:val="3E4347C8"/>
    <w:multiLevelType w:val="hybridMultilevel"/>
    <w:tmpl w:val="23A4B2DE"/>
    <w:styleLink w:val="Kreski"/>
    <w:lvl w:ilvl="0" w:tplc="64D002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B6C580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AA899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8A274B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90CE85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51E42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5B6A60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2FA9D0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076AA8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B"/>
    <w:rsid w:val="00107555"/>
    <w:rsid w:val="007A5ED7"/>
    <w:rsid w:val="00B46E7B"/>
    <w:rsid w:val="00D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02C3-FD61-477D-84CC-C56E1295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0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55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0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55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75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Ubuntu" w:eastAsia="Ubuntu" w:hAnsi="Ubuntu" w:cs="Ubuntu"/>
      <w:sz w:val="14"/>
      <w:szCs w:val="1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555"/>
    <w:rPr>
      <w:rFonts w:ascii="Ubuntu" w:eastAsia="Ubuntu" w:hAnsi="Ubuntu" w:cs="Ubuntu"/>
      <w:sz w:val="14"/>
      <w:szCs w:val="1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Dział_Projektów</dc:creator>
  <cp:lastModifiedBy>Beata Sujka</cp:lastModifiedBy>
  <cp:revision>3</cp:revision>
  <dcterms:created xsi:type="dcterms:W3CDTF">2019-04-02T06:37:00Z</dcterms:created>
  <dcterms:modified xsi:type="dcterms:W3CDTF">2019-04-02T06:43:00Z</dcterms:modified>
</cp:coreProperties>
</file>